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rFonts w:ascii="Rockwell" w:hAnsi="Rockwell"/>
          <w:b w:val="false"/>
          <w:b w:val="false"/>
          <w:bCs w:val="false"/>
        </w:rPr>
      </w:pPr>
      <w:r>
        <w:rPr>
          <w:rFonts w:ascii="Rockwell" w:hAnsi="Rockwell"/>
          <w:b w:val="false"/>
          <w:bCs w:val="false"/>
        </w:rPr>
        <w:t>The Three Counties Cider and Perry Association</w:t>
      </w:r>
    </w:p>
    <w:p>
      <w:pPr>
        <w:pStyle w:val="Normal"/>
        <w:spacing w:before="0" w:after="0"/>
        <w:jc w:val="center"/>
        <w:rPr>
          <w:rFonts w:ascii="Rockwell" w:hAnsi="Rockwell"/>
          <w:b w:val="false"/>
          <w:b w:val="false"/>
          <w:bCs w:val="false"/>
        </w:rPr>
      </w:pPr>
      <w:r>
        <w:rPr>
          <w:rFonts w:ascii="Rockwell" w:hAnsi="Rockwell"/>
          <w:b w:val="false"/>
          <w:bCs w:val="false"/>
        </w:rPr>
        <w:t>APPLICATION FOR MEMBERSHIP</w:t>
      </w:r>
    </w:p>
    <w:p>
      <w:pPr>
        <w:pStyle w:val="Normal"/>
        <w:spacing w:before="0" w:after="0"/>
        <w:rPr>
          <w:rFonts w:ascii="Rockwell" w:hAnsi="Rockwell"/>
          <w:sz w:val="18"/>
          <w:szCs w:val="18"/>
        </w:rPr>
      </w:pPr>
      <w:r>
        <w:rPr>
          <w:rFonts w:ascii="Rockwell" w:hAnsi="Rockwell"/>
          <w:sz w:val="18"/>
          <w:szCs w:val="18"/>
        </w:rPr>
      </w:r>
    </w:p>
    <w:p>
      <w:pPr>
        <w:pStyle w:val="Normal"/>
        <w:spacing w:before="0" w:after="0"/>
        <w:rPr>
          <w:rFonts w:ascii="Rockwell" w:hAnsi="Rockwell"/>
        </w:rPr>
      </w:pPr>
      <w:r>
        <w:rPr>
          <w:rFonts w:ascii="Rockwell" w:hAnsi="Rockwell"/>
        </w:rPr>
        <w:t xml:space="preserve">EMAIL TO: </w:t>
        <w:tab/>
        <w:t>tom.tibbits@gmail.com</w:t>
      </w:r>
    </w:p>
    <w:p>
      <w:pPr>
        <w:pStyle w:val="Normal"/>
        <w:spacing w:before="0" w:after="0"/>
        <w:rPr>
          <w:rFonts w:ascii="Rockwell" w:hAnsi="Rockwell"/>
        </w:rPr>
      </w:pPr>
      <w:r>
        <w:rPr>
          <w:rFonts w:ascii="Rockwell" w:hAnsi="Rockwell"/>
        </w:rPr>
        <w:t xml:space="preserve">or post to </w:t>
        <w:tab/>
        <w:t xml:space="preserve">Tom Tibbits, Artistraw Cider, Bryntirion, Clifford, HR3 </w:t>
      </w:r>
      <w:bookmarkStart w:id="0" w:name="_GoBack"/>
      <w:bookmarkEnd w:id="0"/>
      <w:r>
        <w:rPr>
          <w:rFonts w:ascii="Rockwell" w:hAnsi="Rockwell"/>
        </w:rPr>
        <w:t>5EZ</w:t>
      </w:r>
    </w:p>
    <w:p>
      <w:pPr>
        <w:pStyle w:val="Normal"/>
        <w:spacing w:before="0" w:after="0"/>
        <w:ind w:left="1440" w:right="0" w:hanging="0"/>
        <w:rPr>
          <w:rFonts w:ascii="Rockwell" w:hAnsi="Rockwell"/>
          <w:sz w:val="16"/>
          <w:szCs w:val="16"/>
        </w:rPr>
      </w:pPr>
      <w:r>
        <w:rPr>
          <w:rFonts w:ascii="Rockwell" w:hAnsi="Rockwell"/>
          <w:sz w:val="16"/>
          <w:szCs w:val="16"/>
        </w:rPr>
      </w:r>
    </w:p>
    <w:p>
      <w:pPr>
        <w:pStyle w:val="Normal"/>
        <w:spacing w:before="0" w:after="0"/>
        <w:rPr>
          <w:rFonts w:ascii="Rockwell" w:hAnsi="Rockwell"/>
        </w:rPr>
      </w:pPr>
      <w:r>
        <w:rPr>
          <w:rFonts w:ascii="Rockwell" w:hAnsi="Rockwell"/>
        </w:rPr>
        <w:t>Please complete, IN CAPITALS, all details below, sign the mandate and return to the email address above. Your signature/</w:t>
      </w:r>
      <w:r>
        <w:rPr>
          <w:rFonts w:ascii="Rockwell" w:hAnsi="Rockwell"/>
        </w:rPr>
        <w:t>image of signature</w:t>
      </w:r>
      <w:r>
        <w:rPr>
          <w:rFonts w:ascii="Rockwell" w:hAnsi="Rockwell"/>
        </w:rPr>
        <w:t xml:space="preserve"> must be </w:t>
      </w:r>
      <w:r>
        <w:rPr>
          <w:rFonts w:ascii="Rockwell" w:hAnsi="Rockwell"/>
        </w:rPr>
        <w:t xml:space="preserve">signed by hand </w:t>
      </w:r>
      <w:r>
        <w:rPr>
          <w:rFonts w:ascii="Rockwell" w:hAnsi="Rockwell"/>
        </w:rPr>
        <w:t>for us to accept your application:-</w:t>
      </w:r>
    </w:p>
    <w:p>
      <w:pPr>
        <w:pStyle w:val="Normal"/>
        <w:spacing w:before="0" w:after="0"/>
        <w:rPr>
          <w:sz w:val="16"/>
          <w:szCs w:val="16"/>
        </w:rPr>
      </w:pPr>
      <w:r>
        <w:rPr>
          <w:sz w:val="16"/>
          <w:szCs w:val="16"/>
        </w:rPr>
      </w:r>
    </w:p>
    <w:tbl>
      <w:tblPr>
        <w:tblW w:w="9585" w:type="dxa"/>
        <w:jc w:val="left"/>
        <w:tblInd w:w="50" w:type="dxa"/>
        <w:tblBorders>
          <w:top w:val="single" w:sz="2" w:space="0" w:color="000001"/>
          <w:left w:val="single" w:sz="2" w:space="0" w:color="000001"/>
          <w:bottom w:val="single" w:sz="2" w:space="0" w:color="000001"/>
          <w:insideH w:val="single" w:sz="2" w:space="0" w:color="000001"/>
        </w:tblBorders>
        <w:tblCellMar>
          <w:top w:w="57" w:type="dxa"/>
          <w:left w:w="44" w:type="dxa"/>
          <w:bottom w:w="0" w:type="dxa"/>
          <w:right w:w="57" w:type="dxa"/>
        </w:tblCellMar>
      </w:tblPr>
      <w:tblGrid>
        <w:gridCol w:w="1590"/>
        <w:gridCol w:w="7995"/>
      </w:tblGrid>
      <w:tr>
        <w:trPr/>
        <w:tc>
          <w:tcPr>
            <w:tcW w:w="1590" w:type="dxa"/>
            <w:tcBorders>
              <w:top w:val="single" w:sz="2" w:space="0" w:color="000001"/>
              <w:left w:val="single" w:sz="2" w:space="0" w:color="000001"/>
              <w:bottom w:val="single" w:sz="2" w:space="0" w:color="000001"/>
              <w:insideH w:val="single" w:sz="2" w:space="0" w:color="000001"/>
            </w:tcBorders>
            <w:shd w:fill="FFFFFF" w:val="clear"/>
            <w:tcMar>
              <w:left w:w="44" w:type="dxa"/>
            </w:tcMar>
          </w:tcPr>
          <w:p>
            <w:pPr>
              <w:pStyle w:val="TableContents"/>
              <w:keepNext w:val="true"/>
              <w:spacing w:before="0" w:after="200"/>
              <w:jc w:val="center"/>
              <w:rPr>
                <w:rFonts w:ascii="Rockwell" w:hAnsi="Rockwell"/>
              </w:rPr>
            </w:pPr>
            <w:r>
              <w:rPr>
                <w:rFonts w:ascii="Rockwell" w:hAnsi="Rockwell"/>
              </w:rPr>
              <w:t>Name</w:t>
            </w:r>
          </w:p>
        </w:tc>
        <w:tc>
          <w:tcPr>
            <w:tcW w:w="799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FFFFFF" w:val="clear"/>
            <w:tcMar>
              <w:left w:w="44" w:type="dxa"/>
            </w:tcMar>
          </w:tcPr>
          <w:p>
            <w:pPr>
              <w:pStyle w:val="TableContents"/>
              <w:spacing w:before="0" w:after="200"/>
              <w:rPr/>
            </w:pPr>
            <w:r>
              <w:rPr/>
            </w:r>
          </w:p>
        </w:tc>
      </w:tr>
      <w:tr>
        <w:trPr/>
        <w:tc>
          <w:tcPr>
            <w:tcW w:w="1590" w:type="dxa"/>
            <w:tcBorders>
              <w:top w:val="single" w:sz="2" w:space="0" w:color="000001"/>
              <w:left w:val="single" w:sz="2" w:space="0" w:color="000001"/>
              <w:bottom w:val="single" w:sz="2" w:space="0" w:color="000001"/>
              <w:insideH w:val="single" w:sz="2" w:space="0" w:color="000001"/>
            </w:tcBorders>
            <w:shd w:fill="FFFFFF" w:val="clear"/>
            <w:tcMar>
              <w:left w:w="44" w:type="dxa"/>
            </w:tcMar>
          </w:tcPr>
          <w:p>
            <w:pPr>
              <w:pStyle w:val="TableContents"/>
              <w:keepNext w:val="true"/>
              <w:spacing w:before="0" w:after="200"/>
              <w:jc w:val="center"/>
              <w:rPr>
                <w:rFonts w:ascii="Rockwell" w:hAnsi="Rockwell"/>
              </w:rPr>
            </w:pPr>
            <w:r>
              <w:rPr>
                <w:rFonts w:ascii="Rockwell" w:hAnsi="Rockwell"/>
              </w:rPr>
              <w:t>Home Address</w:t>
            </w:r>
          </w:p>
        </w:tc>
        <w:tc>
          <w:tcPr>
            <w:tcW w:w="799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FFFFFF" w:val="clear"/>
            <w:tcMar>
              <w:left w:w="44" w:type="dxa"/>
            </w:tcMar>
          </w:tcPr>
          <w:p>
            <w:pPr>
              <w:pStyle w:val="TableContents"/>
              <w:spacing w:before="0" w:after="200"/>
              <w:rPr/>
            </w:pPr>
            <w:r>
              <w:rPr/>
            </w:r>
          </w:p>
        </w:tc>
      </w:tr>
      <w:tr>
        <w:trPr>
          <w:trHeight w:val="454" w:hRule="atLeast"/>
        </w:trPr>
        <w:tc>
          <w:tcPr>
            <w:tcW w:w="1590" w:type="dxa"/>
            <w:tcBorders>
              <w:top w:val="single" w:sz="2" w:space="0" w:color="000001"/>
              <w:left w:val="single" w:sz="2" w:space="0" w:color="000001"/>
              <w:bottom w:val="single" w:sz="2" w:space="0" w:color="000001"/>
              <w:insideH w:val="single" w:sz="2" w:space="0" w:color="000001"/>
            </w:tcBorders>
            <w:shd w:fill="FFFFFF" w:val="clear"/>
            <w:tcMar>
              <w:left w:w="44" w:type="dxa"/>
            </w:tcMar>
          </w:tcPr>
          <w:p>
            <w:pPr>
              <w:pStyle w:val="TableContents"/>
              <w:keepNext w:val="true"/>
              <w:spacing w:before="0" w:after="200"/>
              <w:jc w:val="center"/>
              <w:rPr>
                <w:rFonts w:ascii="Rockwell" w:hAnsi="Rockwell"/>
              </w:rPr>
            </w:pPr>
            <w:r>
              <w:rPr>
                <w:rFonts w:ascii="Rockwell" w:hAnsi="Rockwell"/>
              </w:rPr>
              <w:t>Postcode</w:t>
            </w:r>
          </w:p>
        </w:tc>
        <w:tc>
          <w:tcPr>
            <w:tcW w:w="799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FFFFFF" w:val="clear"/>
            <w:tcMar>
              <w:left w:w="44" w:type="dxa"/>
            </w:tcMar>
          </w:tcPr>
          <w:p>
            <w:pPr>
              <w:pStyle w:val="TableContents"/>
              <w:spacing w:before="0" w:after="200"/>
              <w:rPr/>
            </w:pPr>
            <w:r>
              <w:rPr/>
            </w:r>
          </w:p>
        </w:tc>
      </w:tr>
      <w:tr>
        <w:trPr/>
        <w:tc>
          <w:tcPr>
            <w:tcW w:w="1590" w:type="dxa"/>
            <w:tcBorders>
              <w:top w:val="single" w:sz="2" w:space="0" w:color="000001"/>
              <w:left w:val="single" w:sz="2" w:space="0" w:color="000001"/>
              <w:bottom w:val="single" w:sz="2" w:space="0" w:color="000001"/>
              <w:insideH w:val="single" w:sz="2" w:space="0" w:color="000001"/>
            </w:tcBorders>
            <w:shd w:fill="FFFFFF" w:val="clear"/>
            <w:tcMar>
              <w:left w:w="44" w:type="dxa"/>
            </w:tcMar>
          </w:tcPr>
          <w:p>
            <w:pPr>
              <w:pStyle w:val="TableContents"/>
              <w:keepNext w:val="true"/>
              <w:spacing w:before="0" w:after="200"/>
              <w:jc w:val="center"/>
              <w:rPr>
                <w:rFonts w:ascii="Rockwell" w:hAnsi="Rockwell"/>
              </w:rPr>
            </w:pPr>
            <w:r>
              <w:rPr>
                <w:rFonts w:ascii="Rockwell" w:hAnsi="Rockwell"/>
              </w:rPr>
              <w:t>Business Name and Address</w:t>
            </w:r>
          </w:p>
        </w:tc>
        <w:tc>
          <w:tcPr>
            <w:tcW w:w="799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FFFFFF" w:val="clear"/>
            <w:tcMar>
              <w:left w:w="44" w:type="dxa"/>
            </w:tcMar>
          </w:tcPr>
          <w:p>
            <w:pPr>
              <w:pStyle w:val="TableContents"/>
              <w:spacing w:before="0" w:after="200"/>
              <w:rPr/>
            </w:pPr>
            <w:r>
              <w:rPr/>
            </w:r>
          </w:p>
        </w:tc>
      </w:tr>
      <w:tr>
        <w:trPr>
          <w:trHeight w:val="454" w:hRule="exact"/>
        </w:trPr>
        <w:tc>
          <w:tcPr>
            <w:tcW w:w="1590" w:type="dxa"/>
            <w:tcBorders>
              <w:top w:val="single" w:sz="2" w:space="0" w:color="000001"/>
              <w:left w:val="single" w:sz="2" w:space="0" w:color="000001"/>
              <w:bottom w:val="single" w:sz="2" w:space="0" w:color="000001"/>
              <w:insideH w:val="single" w:sz="2" w:space="0" w:color="000001"/>
            </w:tcBorders>
            <w:shd w:fill="FFFFFF" w:val="clear"/>
            <w:tcMar>
              <w:left w:w="44" w:type="dxa"/>
            </w:tcMar>
          </w:tcPr>
          <w:p>
            <w:pPr>
              <w:pStyle w:val="TableContents"/>
              <w:keepNext w:val="true"/>
              <w:spacing w:before="0" w:after="200"/>
              <w:jc w:val="center"/>
              <w:rPr>
                <w:rFonts w:ascii="Rockwell" w:hAnsi="Rockwell"/>
              </w:rPr>
            </w:pPr>
            <w:r>
              <w:rPr>
                <w:rFonts w:ascii="Rockwell" w:hAnsi="Rockwell"/>
              </w:rPr>
              <w:t>Postcode</w:t>
            </w:r>
          </w:p>
        </w:tc>
        <w:tc>
          <w:tcPr>
            <w:tcW w:w="799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FFFFFF" w:val="clear"/>
            <w:tcMar>
              <w:left w:w="44" w:type="dxa"/>
            </w:tcMar>
          </w:tcPr>
          <w:p>
            <w:pPr>
              <w:pStyle w:val="TableContents"/>
              <w:spacing w:before="0" w:after="200"/>
              <w:rPr/>
            </w:pPr>
            <w:r>
              <w:rPr/>
            </w:r>
          </w:p>
        </w:tc>
      </w:tr>
      <w:tr>
        <w:trPr>
          <w:trHeight w:val="629" w:hRule="exact"/>
        </w:trPr>
        <w:tc>
          <w:tcPr>
            <w:tcW w:w="1590" w:type="dxa"/>
            <w:tcBorders>
              <w:top w:val="single" w:sz="2" w:space="0" w:color="000001"/>
              <w:left w:val="single" w:sz="2" w:space="0" w:color="000001"/>
              <w:bottom w:val="single" w:sz="2" w:space="0" w:color="000001"/>
              <w:insideH w:val="single" w:sz="2" w:space="0" w:color="000001"/>
            </w:tcBorders>
            <w:shd w:fill="FFFFFF" w:val="clear"/>
            <w:tcMar>
              <w:left w:w="44" w:type="dxa"/>
            </w:tcMar>
          </w:tcPr>
          <w:p>
            <w:pPr>
              <w:pStyle w:val="TableContents"/>
              <w:keepNext w:val="true"/>
              <w:spacing w:before="0" w:after="200"/>
              <w:jc w:val="center"/>
              <w:rPr>
                <w:rFonts w:ascii="Rockwell" w:hAnsi="Rockwell"/>
              </w:rPr>
            </w:pPr>
            <w:r>
              <w:rPr>
                <w:rFonts w:ascii="Rockwell" w:hAnsi="Rockwell"/>
              </w:rPr>
              <w:t xml:space="preserve">Telephone and/or </w:t>
            </w:r>
            <w:r>
              <w:rPr>
                <w:rFonts w:ascii="Rockwell" w:hAnsi="Rockwell"/>
              </w:rPr>
              <w:t>Mobile</w:t>
            </w:r>
          </w:p>
        </w:tc>
        <w:tc>
          <w:tcPr>
            <w:tcW w:w="799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FFFFFF" w:val="clear"/>
            <w:tcMar>
              <w:left w:w="44" w:type="dxa"/>
            </w:tcMar>
          </w:tcPr>
          <w:p>
            <w:pPr>
              <w:pStyle w:val="TableContents"/>
              <w:spacing w:before="0" w:after="200"/>
              <w:rPr/>
            </w:pPr>
            <w:r>
              <w:rPr/>
            </w:r>
          </w:p>
        </w:tc>
      </w:tr>
      <w:tr>
        <w:trPr>
          <w:trHeight w:val="629" w:hRule="exact"/>
        </w:trPr>
        <w:tc>
          <w:tcPr>
            <w:tcW w:w="1590" w:type="dxa"/>
            <w:tcBorders>
              <w:top w:val="single" w:sz="2" w:space="0" w:color="000001"/>
              <w:left w:val="single" w:sz="2" w:space="0" w:color="000001"/>
              <w:bottom w:val="single" w:sz="2" w:space="0" w:color="000001"/>
              <w:insideH w:val="single" w:sz="2" w:space="0" w:color="000001"/>
            </w:tcBorders>
            <w:shd w:fill="FFFFFF" w:val="clear"/>
            <w:tcMar>
              <w:left w:w="44" w:type="dxa"/>
            </w:tcMar>
          </w:tcPr>
          <w:p>
            <w:pPr>
              <w:pStyle w:val="TableContents"/>
              <w:keepNext w:val="true"/>
              <w:spacing w:before="0" w:after="200"/>
              <w:jc w:val="center"/>
              <w:rPr>
                <w:rFonts w:ascii="Rockwell" w:hAnsi="Rockwell"/>
              </w:rPr>
            </w:pPr>
            <w:r>
              <w:rPr>
                <w:rFonts w:ascii="Rockwell" w:hAnsi="Rockwell"/>
              </w:rPr>
              <w:t>Email</w:t>
            </w:r>
          </w:p>
        </w:tc>
        <w:tc>
          <w:tcPr>
            <w:tcW w:w="799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FFFFFF" w:val="clear"/>
            <w:tcMar>
              <w:left w:w="44" w:type="dxa"/>
            </w:tcMar>
          </w:tcPr>
          <w:p>
            <w:pPr>
              <w:pStyle w:val="TableContents"/>
              <w:spacing w:before="0" w:after="200"/>
              <w:rPr/>
            </w:pPr>
            <w:r>
              <w:rPr/>
            </w:r>
          </w:p>
        </w:tc>
      </w:tr>
      <w:tr>
        <w:trPr>
          <w:trHeight w:val="822" w:hRule="exact"/>
        </w:trPr>
        <w:tc>
          <w:tcPr>
            <w:tcW w:w="1590" w:type="dxa"/>
            <w:tcBorders>
              <w:top w:val="single" w:sz="2" w:space="0" w:color="000001"/>
              <w:left w:val="single" w:sz="2" w:space="0" w:color="000001"/>
              <w:bottom w:val="single" w:sz="2" w:space="0" w:color="000001"/>
              <w:insideH w:val="single" w:sz="2" w:space="0" w:color="000001"/>
            </w:tcBorders>
            <w:shd w:fill="FFFFFF" w:val="clear"/>
            <w:tcMar>
              <w:top w:w="28" w:type="dxa"/>
              <w:left w:w="42" w:type="dxa"/>
              <w:bottom w:w="17" w:type="dxa"/>
            </w:tcMar>
          </w:tcPr>
          <w:p>
            <w:pPr>
              <w:pStyle w:val="TableContents"/>
              <w:keepNext w:val="true"/>
              <w:widowControl/>
              <w:bidi w:val="0"/>
              <w:spacing w:before="0" w:after="200"/>
              <w:ind w:left="0" w:right="0" w:hanging="0"/>
              <w:jc w:val="center"/>
              <w:rPr>
                <w:rFonts w:ascii="Rockwell" w:hAnsi="Rockwell"/>
              </w:rPr>
            </w:pPr>
            <w:r>
              <w:rPr>
                <w:rFonts w:ascii="Rockwell" w:hAnsi="Rockwell"/>
              </w:rPr>
              <w:t>Are you a cider or perry maker?</w:t>
            </w:r>
          </w:p>
        </w:tc>
        <w:tc>
          <w:tcPr>
            <w:tcW w:w="799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FFFFFF" w:val="clear"/>
            <w:tcMar>
              <w:top w:w="28" w:type="dxa"/>
              <w:left w:w="42" w:type="dxa"/>
              <w:bottom w:w="17" w:type="dxa"/>
            </w:tcMar>
          </w:tcPr>
          <w:p>
            <w:pPr>
              <w:pStyle w:val="TableContents"/>
              <w:spacing w:before="0" w:after="200"/>
              <w:rPr/>
            </w:pPr>
            <w:r>
              <w:rPr/>
              <w:t xml:space="preserve">               </w:t>
            </w:r>
            <w:r>
              <w:rPr>
                <w:rFonts w:ascii="Rockwell" w:hAnsi="Rockwell"/>
                <w:b/>
                <w:bCs/>
              </w:rPr>
              <w:t>Y     /     N</w:t>
            </w:r>
            <w:r>
              <w:rPr>
                <w:rFonts w:ascii="Rockwell" w:hAnsi="Rockwell"/>
              </w:rPr>
              <w:t xml:space="preserve">                               If yes, what volume annually approx?</w:t>
            </w:r>
          </w:p>
        </w:tc>
      </w:tr>
      <w:tr>
        <w:trPr/>
        <w:tc>
          <w:tcPr>
            <w:tcW w:w="1590" w:type="dxa"/>
            <w:tcBorders>
              <w:top w:val="single" w:sz="2" w:space="0" w:color="000001"/>
              <w:left w:val="single" w:sz="2" w:space="0" w:color="000001"/>
              <w:bottom w:val="single" w:sz="2" w:space="0" w:color="000001"/>
              <w:insideH w:val="single" w:sz="2" w:space="0" w:color="000001"/>
            </w:tcBorders>
            <w:shd w:fill="FFFFFF" w:val="clear"/>
            <w:tcMar>
              <w:left w:w="44" w:type="dxa"/>
            </w:tcMar>
          </w:tcPr>
          <w:p>
            <w:pPr>
              <w:pStyle w:val="TableContents"/>
              <w:spacing w:before="0" w:after="200"/>
              <w:jc w:val="center"/>
              <w:rPr>
                <w:rFonts w:ascii="Rockwell" w:hAnsi="Rockwell"/>
              </w:rPr>
            </w:pPr>
            <w:r>
              <w:rPr>
                <w:rFonts w:ascii="Rockwell" w:hAnsi="Rockwell"/>
              </w:rPr>
              <w:t>Are you interested in opportunities:</w:t>
            </w:r>
          </w:p>
        </w:tc>
        <w:tc>
          <w:tcPr>
            <w:tcW w:w="799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FFFFFF" w:val="clear"/>
            <w:tcMar>
              <w:left w:w="44" w:type="dxa"/>
            </w:tcMar>
          </w:tcPr>
          <w:p>
            <w:pPr>
              <w:pStyle w:val="TableContents"/>
              <w:spacing w:before="0" w:after="0"/>
              <w:rPr>
                <w:rFonts w:ascii="Rockwell" w:hAnsi="Rockwell"/>
              </w:rPr>
            </w:pPr>
            <w:r>
              <w:rPr>
                <w:rFonts w:ascii="Rockwell" w:hAnsi="Rockwell"/>
              </w:rPr>
              <w:t xml:space="preserve">To sell your product?                                                   </w:t>
            </w:r>
            <w:bookmarkStart w:id="1" w:name="__DdeLink__1047_670035464"/>
            <w:bookmarkEnd w:id="1"/>
            <w:r>
              <w:rPr>
                <w:rFonts w:ascii="Rockwell" w:hAnsi="Rockwell"/>
                <w:b/>
                <w:bCs/>
              </w:rPr>
              <w:t>Y     /     N</w:t>
            </w:r>
          </w:p>
          <w:p>
            <w:pPr>
              <w:pStyle w:val="TableContents"/>
              <w:spacing w:before="0" w:after="0"/>
              <w:rPr>
                <w:rFonts w:ascii="Rockwell" w:hAnsi="Rockwell"/>
              </w:rPr>
            </w:pPr>
            <w:r>
              <w:rPr>
                <w:rFonts w:ascii="Rockwell" w:hAnsi="Rockwell"/>
              </w:rPr>
              <w:t xml:space="preserve">To take part in events and competitions?                </w:t>
            </w:r>
            <w:r>
              <w:rPr>
                <w:rFonts w:ascii="Rockwell" w:hAnsi="Rockwell"/>
                <w:b/>
                <w:bCs/>
              </w:rPr>
              <w:t>Y     /     N</w:t>
            </w:r>
          </w:p>
          <w:p>
            <w:pPr>
              <w:pStyle w:val="TableContents"/>
              <w:spacing w:before="0" w:after="0"/>
              <w:rPr/>
            </w:pPr>
            <w:r>
              <w:rPr>
                <w:rFonts w:ascii="Rockwell" w:hAnsi="Rockwell"/>
              </w:rPr>
              <w:t>To be featured on the TCCPA website, after submitting your membership application, complete this google form</w:t>
            </w:r>
            <w:r>
              <w:rPr/>
              <w:t xml:space="preserve">: </w:t>
            </w:r>
            <w:hyperlink r:id="rId2">
              <w:r>
                <w:rPr>
                  <w:rStyle w:val="InternetLink"/>
                </w:rPr>
                <w:t>https://forms.gle/xDSYH3XCCzmDaHEi9</w:t>
              </w:r>
            </w:hyperlink>
          </w:p>
        </w:tc>
      </w:tr>
    </w:tbl>
    <w:p>
      <w:pPr>
        <w:pStyle w:val="Normal"/>
        <w:spacing w:before="0" w:after="0"/>
        <w:rPr/>
      </w:pPr>
      <w:r>
        <w:rPr/>
      </w:r>
    </w:p>
    <w:tbl>
      <w:tblPr>
        <w:tblW w:w="9585" w:type="dxa"/>
        <w:jc w:val="left"/>
        <w:tblInd w:w="4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32" w:type="dxa"/>
          <w:bottom w:w="0" w:type="dxa"/>
          <w:right w:w="57" w:type="dxa"/>
        </w:tblCellMar>
      </w:tblPr>
      <w:tblGrid>
        <w:gridCol w:w="9585"/>
      </w:tblGrid>
      <w:tr>
        <w:trPr>
          <w:trHeight w:val="5790" w:hRule="atLeast"/>
        </w:trPr>
        <w:tc>
          <w:tcPr>
            <w:tcW w:w="95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32" w:type="dxa"/>
            </w:tcMar>
          </w:tcPr>
          <w:p>
            <w:pPr>
              <w:pStyle w:val="Normal"/>
              <w:spacing w:before="0" w:after="0"/>
              <w:rPr/>
            </w:pPr>
            <w:r>
              <w:rPr/>
              <w:t xml:space="preserve">Please complete </w:t>
            </w:r>
            <w:r>
              <w:rPr>
                <w:b/>
              </w:rPr>
              <w:t xml:space="preserve">STANDING ORDER INSTRUCTION </w:t>
            </w:r>
            <w:r>
              <w:rPr/>
              <w:t>as follows:-</w:t>
            </w:r>
          </w:p>
          <w:p>
            <w:pPr>
              <w:pStyle w:val="Normal"/>
              <w:bidi w:val="0"/>
              <w:spacing w:before="113" w:after="0"/>
              <w:jc w:val="left"/>
              <w:rPr/>
            </w:pPr>
            <w:r>
              <w:rPr/>
              <w:t>To (</w:t>
            </w:r>
            <w:r>
              <w:rPr>
                <w:i/>
                <w:iCs/>
                <w:sz w:val="20"/>
                <w:szCs w:val="20"/>
              </w:rPr>
              <w:t xml:space="preserve">Name and address of </w:t>
            </w:r>
            <w:r>
              <w:rPr>
                <w:b/>
                <w:i/>
                <w:iCs/>
                <w:sz w:val="20"/>
                <w:szCs w:val="20"/>
              </w:rPr>
              <w:t>YOUR</w:t>
            </w:r>
            <w:r>
              <w:rPr>
                <w:i/>
                <w:iCs/>
                <w:sz w:val="20"/>
                <w:szCs w:val="20"/>
              </w:rPr>
              <w:t xml:space="preserve"> bank</w:t>
            </w:r>
            <w:r>
              <w:rPr/>
              <w:t>)...................................................................................................................</w:t>
            </w:r>
          </w:p>
          <w:p>
            <w:pPr>
              <w:pStyle w:val="Normal"/>
              <w:bidi w:val="0"/>
              <w:spacing w:before="113" w:after="0"/>
              <w:jc w:val="left"/>
              <w:rPr/>
            </w:pPr>
            <w:r>
              <w:rPr/>
              <w:t>..........................................................................................................................................................................</w:t>
            </w:r>
          </w:p>
          <w:p>
            <w:pPr>
              <w:pStyle w:val="Normal"/>
              <w:bidi w:val="0"/>
              <w:spacing w:before="113" w:after="0"/>
              <w:jc w:val="left"/>
              <w:rPr/>
            </w:pPr>
            <w:r>
              <w:rPr/>
              <w:t>.........................................................................................................Postcode...................................................</w:t>
            </w:r>
          </w:p>
          <w:p>
            <w:pPr>
              <w:pStyle w:val="Normal"/>
              <w:spacing w:before="0" w:after="0"/>
              <w:rPr/>
            </w:pPr>
            <w:r>
              <w:rPr/>
              <w:t xml:space="preserve">Please pay to Lloyds Bank plc, 50 High Street, Ross-on-Wye, Herefordshire, HR9 5HJ (Sort Code 30-94-14) the sum of £15.00 now and on </w:t>
            </w:r>
            <w:r>
              <w:rPr>
                <w:rFonts w:eastAsia="Calibri" w:cs="Times New Roman"/>
                <w:color w:val="00000A"/>
                <w:sz w:val="22"/>
                <w:szCs w:val="22"/>
                <w:lang w:val="en-GB" w:eastAsia="en-US" w:bidi="ar-SA"/>
              </w:rPr>
              <w:t>1</w:t>
            </w:r>
            <w:r>
              <w:rPr>
                <w:rFonts w:eastAsia="Calibri" w:cs="Times New Roman"/>
                <w:color w:val="00000A"/>
                <w:sz w:val="22"/>
                <w:szCs w:val="22"/>
                <w:vertAlign w:val="superscript"/>
                <w:lang w:val="en-GB" w:eastAsia="en-US" w:bidi="ar-SA"/>
              </w:rPr>
              <w:t>st</w:t>
            </w:r>
            <w:r>
              <w:rPr>
                <w:rFonts w:eastAsia="Calibri" w:cs="Times New Roman"/>
                <w:color w:val="00000A"/>
                <w:sz w:val="22"/>
                <w:szCs w:val="22"/>
                <w:lang w:val="en-GB" w:eastAsia="en-US" w:bidi="ar-SA"/>
              </w:rPr>
              <w:t xml:space="preserve"> March</w:t>
            </w:r>
            <w:r>
              <w:rPr/>
              <w:t xml:space="preserve"> annually until further notice from me, for the account of The Three Counties Cider and Perry Association A/c 01821750. </w:t>
            </w:r>
            <w:r>
              <w:rPr/>
              <w:t xml:space="preserve">Please use my surname and add the following code as the payment reference: SURNAME 25 </w:t>
            </w:r>
            <w:r>
              <w:rPr>
                <w:i/>
                <w:iCs/>
              </w:rPr>
              <w:t xml:space="preserve">(for example: </w:t>
            </w:r>
            <w:r>
              <w:rPr>
                <w:i/>
                <w:iCs/>
              </w:rPr>
              <w:t>BLOGGS</w:t>
            </w:r>
            <w:r>
              <w:rPr>
                <w:i/>
                <w:iCs/>
              </w:rPr>
              <w:t xml:space="preserve"> 25)</w:t>
            </w:r>
          </w:p>
          <w:p>
            <w:pPr>
              <w:pStyle w:val="Normal"/>
              <w:bidi w:val="0"/>
              <w:spacing w:before="113" w:after="0"/>
              <w:jc w:val="left"/>
              <w:rPr/>
            </w:pPr>
            <w:r>
              <w:rPr/>
              <w:t>Please debit account No................................................ Sort Code ………………………………………….....….............</w:t>
            </w:r>
          </w:p>
          <w:p>
            <w:pPr>
              <w:pStyle w:val="Normal"/>
              <w:bidi w:val="0"/>
              <w:spacing w:before="113" w:after="0"/>
              <w:jc w:val="left"/>
              <w:rPr/>
            </w:pPr>
            <w:r>
              <w:rPr/>
              <w:t>in the name of …..............................................................................................................................................</w:t>
            </w:r>
          </w:p>
          <w:p>
            <w:pPr>
              <w:pStyle w:val="Normal"/>
              <w:bidi w:val="0"/>
              <w:spacing w:before="113" w:after="0"/>
              <w:jc w:val="left"/>
              <w:rPr/>
            </w:pPr>
            <w:r>
              <w:rPr/>
              <w:t>Name...............................................................................................................................................................</w:t>
            </w:r>
          </w:p>
          <w:p>
            <w:pPr>
              <w:pStyle w:val="Normal"/>
              <w:bidi w:val="0"/>
              <w:spacing w:before="113" w:after="0"/>
              <w:jc w:val="left"/>
              <w:rPr/>
            </w:pPr>
            <w:r>
              <w:rPr/>
              <w:t>Address............................................................................................................................................................</w:t>
            </w:r>
          </w:p>
          <w:p>
            <w:pPr>
              <w:pStyle w:val="Normal"/>
              <w:bidi w:val="0"/>
              <w:spacing w:before="113" w:after="0"/>
              <w:jc w:val="left"/>
              <w:rPr/>
            </w:pPr>
            <w:r>
              <w:rPr/>
              <w:t>.........................................................................................................................................................................</w:t>
            </w:r>
          </w:p>
          <w:p>
            <w:pPr>
              <w:pStyle w:val="Normal"/>
              <w:bidi w:val="0"/>
              <w:spacing w:before="113" w:after="0"/>
              <w:jc w:val="left"/>
              <w:rPr/>
            </w:pPr>
            <w:r>
              <w:rPr/>
              <w:t>Signature..........................................................................Date........................................................................</w:t>
            </w:r>
          </w:p>
          <w:p>
            <w:pPr>
              <w:pStyle w:val="Normal"/>
              <w:bidi w:val="0"/>
              <w:spacing w:before="113" w:after="0"/>
              <w:jc w:val="left"/>
              <w:rPr/>
            </w:pPr>
            <w:r>
              <w:rPr/>
              <w:t>This supersedes any previous order to The Three Counties Cider and Perry Association.   By completing this Banker's Order you will ensure that your subscription is paid automatically on the due date.            YOU MUST SIGN (BY HAND OR ELECTRONIC IMAGE OF YOUR SIGNATURE) THE ORDER ELSE YOUR MEMBERSHIP WILL NOT BE ACCEPTED.</w:t>
            </w:r>
          </w:p>
        </w:tc>
      </w:tr>
    </w:tbl>
    <w:p>
      <w:pPr>
        <w:pStyle w:val="Normal"/>
        <w:spacing w:before="0" w:after="0"/>
        <w:rPr/>
      </w:pPr>
      <w:r>
        <w:rPr/>
      </w:r>
    </w:p>
    <w:p>
      <w:pPr>
        <w:pStyle w:val="Normal"/>
        <w:spacing w:before="0" w:after="0"/>
        <w:rPr/>
      </w:pPr>
      <w:r>
        <w:rPr>
          <w:rFonts w:ascii="Rockwell" w:hAnsi="Rockwell"/>
        </w:rPr>
        <w:t xml:space="preserve">NB International applicants please contact </w:t>
      </w:r>
      <w:hyperlink r:id="rId3">
        <w:r>
          <w:rPr>
            <w:rStyle w:val="InternetLink"/>
            <w:rFonts w:ascii="Rockwell" w:hAnsi="Rockwell"/>
          </w:rPr>
          <w:t>tom.tibbits@gmail.com</w:t>
        </w:r>
      </w:hyperlink>
      <w:r>
        <w:rPr>
          <w:rFonts w:ascii="Rockwell" w:hAnsi="Rockwell"/>
        </w:rPr>
        <w:t xml:space="preserve"> about payment details</w:t>
      </w:r>
    </w:p>
    <w:sectPr>
      <w:type w:val="nextPage"/>
      <w:pgSz w:w="11906" w:h="16838"/>
      <w:pgMar w:left="1125" w:right="1196" w:header="0" w:top="705" w:footer="0" w:bottom="593"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Tahoma">
    <w:charset w:val="00"/>
    <w:family w:val="roman"/>
    <w:pitch w:val="variable"/>
  </w:font>
  <w:font w:name="Rockwell">
    <w:charset w:val="00"/>
    <w:family w:val="modern"/>
    <w:pitch w:val="variable"/>
  </w:font>
</w:fonts>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ja-JP" w:bidi="ar-SA"/>
      </w:rPr>
    </w:rPrDefault>
    <w:pPrDefault>
      <w:pPr/>
    </w:pPrDefault>
  </w:docDefaults>
  <w:style w:type="paragraph" w:styleId="Normal">
    <w:name w:val="Normal"/>
    <w:qFormat/>
    <w:pPr>
      <w:widowControl/>
      <w:kinsoku w:val="true"/>
      <w:overflowPunct w:val="true"/>
      <w:autoSpaceDE w:val="true"/>
      <w:bidi w:val="0"/>
      <w:spacing w:before="0" w:after="200"/>
      <w:jc w:val="left"/>
    </w:pPr>
    <w:rPr>
      <w:rFonts w:ascii="Calibri" w:hAnsi="Calibri" w:eastAsia="Calibri" w:cs="Times New Roman"/>
      <w:color w:val="00000A"/>
      <w:sz w:val="22"/>
      <w:szCs w:val="22"/>
      <w:lang w:val="en-GB" w:eastAsia="en-US" w:bidi="ar-SA"/>
    </w:rPr>
  </w:style>
  <w:style w:type="character" w:styleId="DefaultParagraphFont">
    <w:name w:val="Default Paragraph Font"/>
    <w:qFormat/>
    <w:rPr/>
  </w:style>
  <w:style w:type="character" w:styleId="InternetLink">
    <w:name w:val="Internet Link"/>
    <w:basedOn w:val="DefaultParagraphFont"/>
    <w:rPr>
      <w:color w:val="0000FF"/>
      <w:u w:val="single"/>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BalloonText">
    <w:name w:val="Balloon Text"/>
    <w:basedOn w:val="Normal"/>
    <w:qFormat/>
    <w:pPr/>
    <w:rPr>
      <w:rFonts w:ascii="Tahoma" w:hAnsi="Tahoma" w:cs="Tahoma"/>
      <w:sz w:val="16"/>
      <w:szCs w:val="16"/>
    </w:rPr>
  </w:style>
  <w:style w:type="paragraph" w:styleId="TableContents">
    <w:name w:val="Table Contents"/>
    <w:basedOn w:val="Normal"/>
    <w:qFormat/>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orms.gle/xDSYH3XCCzmDaHEi9" TargetMode="External"/><Relationship Id="rId3" Type="http://schemas.openxmlformats.org/officeDocument/2006/relationships/hyperlink" Target="mailto:tom.tibbits@gmail.com"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126</TotalTime>
  <Application>LibreOffice/5.3.7.2$Windows_X86_64 LibreOffice_project/6b8ed514a9f8b44d37a1b96673cbbdd077e24059</Application>
  <Pages>1</Pages>
  <Words>279</Words>
  <Characters>2771</Characters>
  <CharactersWithSpaces>3168</CharactersWithSpaces>
  <Paragraphs>31</Paragraphs>
  <Company>Acer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2018-03-20T13:10:00Z</dcterms:created>
  <dc:creator>Valued Acer Customer</dc:creator>
  <dc:description/>
  <dc:language>en-GB</dc:language>
  <cp:lastModifiedBy/>
  <cp:lastPrinted>2025-07-24T12:05:48Z</cp:lastPrinted>
  <dcterms:modified xsi:type="dcterms:W3CDTF">2025-07-24T12:05:39Z</dcterms:modified>
  <cp:revision>24</cp:revision>
  <dc:subject/>
  <dc:title>The Three Counties Cider and Perry Association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Acer</vt:lpwstr>
  </property>
  <property fmtid="{D5CDD505-2E9C-101B-9397-08002B2CF9AE}" pid="4" name="DocSecurity">
    <vt:i4>4</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